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47" w:rsidRPr="00414B0B" w:rsidRDefault="000A3047" w:rsidP="00974824">
      <w:pPr>
        <w:spacing w:after="120" w:line="240" w:lineRule="auto"/>
        <w:jc w:val="both"/>
        <w:rPr>
          <w:rFonts w:ascii="Times New Roman" w:eastAsia="Times New Roman" w:hAnsi="Times New Roman"/>
          <w:b/>
          <w:sz w:val="34"/>
          <w:szCs w:val="34"/>
        </w:rPr>
      </w:pPr>
      <w:r w:rsidRPr="00974824">
        <w:rPr>
          <w:rFonts w:ascii="Times New Roman" w:eastAsia="Times New Roman" w:hAnsi="Times New Roman"/>
          <w:b/>
          <w:sz w:val="32"/>
          <w:szCs w:val="32"/>
        </w:rPr>
        <w:t xml:space="preserve">Instructions for Blood Transfer and Collection into an ASPIRATING SYRINGE using </w:t>
      </w:r>
      <w:r w:rsidR="00974824">
        <w:rPr>
          <w:rFonts w:ascii="Times New Roman" w:eastAsia="Times New Roman" w:hAnsi="Times New Roman"/>
          <w:b/>
          <w:sz w:val="32"/>
          <w:szCs w:val="32"/>
        </w:rPr>
        <w:t xml:space="preserve">the </w:t>
      </w:r>
      <w:r w:rsidRPr="00974824">
        <w:rPr>
          <w:rFonts w:ascii="Times New Roman" w:eastAsia="Times New Roman" w:hAnsi="Times New Roman"/>
          <w:b/>
          <w:sz w:val="32"/>
          <w:szCs w:val="32"/>
        </w:rPr>
        <w:t>Hummi Closed Needleless Micro-Draw Blood Transfer Device</w:t>
      </w:r>
      <w:r w:rsidR="0097482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974824">
        <w:rPr>
          <w:rFonts w:ascii="Times New Roman" w:eastAsia="Times New Roman" w:hAnsi="Times New Roman"/>
          <w:b/>
          <w:sz w:val="32"/>
          <w:szCs w:val="32"/>
        </w:rPr>
        <w:t xml:space="preserve">on </w:t>
      </w:r>
      <w:r w:rsidR="0047722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D15254">
        <w:rPr>
          <w:rFonts w:ascii="Arial Black" w:eastAsia="Times New Roman" w:hAnsi="Arial Black" w:cs="Arial"/>
          <w:sz w:val="30"/>
          <w:szCs w:val="30"/>
        </w:rPr>
        <w:t xml:space="preserve">Umbilical </w:t>
      </w:r>
      <w:r w:rsidR="00722DD3" w:rsidRPr="00D15254">
        <w:rPr>
          <w:rFonts w:ascii="Arial Black" w:eastAsia="Times New Roman" w:hAnsi="Arial Black" w:cs="Arial"/>
          <w:sz w:val="30"/>
          <w:szCs w:val="30"/>
        </w:rPr>
        <w:t>Arterial</w:t>
      </w:r>
      <w:r w:rsidRPr="00D15254">
        <w:rPr>
          <w:rFonts w:ascii="Arial Black" w:eastAsia="Times New Roman" w:hAnsi="Arial Black" w:cs="Arial"/>
          <w:sz w:val="30"/>
          <w:szCs w:val="30"/>
        </w:rPr>
        <w:t xml:space="preserve"> </w:t>
      </w:r>
      <w:r w:rsidR="009E3622" w:rsidRPr="00D15254">
        <w:rPr>
          <w:rFonts w:ascii="Arial Black" w:eastAsia="Times New Roman" w:hAnsi="Arial Black" w:cs="Arial"/>
          <w:sz w:val="30"/>
          <w:szCs w:val="30"/>
        </w:rPr>
        <w:t>C</w:t>
      </w:r>
      <w:r w:rsidRPr="00D15254">
        <w:rPr>
          <w:rFonts w:ascii="Arial Black" w:eastAsia="Times New Roman" w:hAnsi="Arial Black" w:cs="Arial"/>
          <w:sz w:val="30"/>
          <w:szCs w:val="30"/>
        </w:rPr>
        <w:t>atheter</w:t>
      </w:r>
      <w:r w:rsidR="003B0BDD" w:rsidRPr="00D15254">
        <w:rPr>
          <w:rFonts w:ascii="Arial Black" w:eastAsia="Times New Roman" w:hAnsi="Arial Black" w:cs="Arial"/>
          <w:sz w:val="30"/>
          <w:szCs w:val="30"/>
        </w:rPr>
        <w:t>s</w:t>
      </w:r>
      <w:r w:rsidRPr="00D1525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9E3622" w:rsidRPr="00D15254">
        <w:rPr>
          <w:rFonts w:ascii="Times New Roman" w:eastAsia="Times New Roman" w:hAnsi="Times New Roman"/>
          <w:b/>
          <w:sz w:val="32"/>
          <w:szCs w:val="32"/>
        </w:rPr>
        <w:t xml:space="preserve">and </w:t>
      </w:r>
      <w:r w:rsidR="009E3622" w:rsidRPr="00D15254">
        <w:rPr>
          <w:rFonts w:ascii="Arial Black" w:eastAsia="Times New Roman" w:hAnsi="Arial Black" w:cs="Arial"/>
          <w:sz w:val="30"/>
          <w:szCs w:val="30"/>
        </w:rPr>
        <w:t>Umbilical Venous Catheters</w:t>
      </w:r>
      <w:r w:rsidR="009E3622" w:rsidRPr="00D1525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3B0BDD" w:rsidRPr="00D15254">
        <w:rPr>
          <w:rFonts w:ascii="Times New Roman" w:eastAsia="Times New Roman" w:hAnsi="Times New Roman"/>
          <w:b/>
          <w:sz w:val="32"/>
          <w:szCs w:val="32"/>
        </w:rPr>
        <w:t xml:space="preserve">                          </w:t>
      </w:r>
      <w:r w:rsidRPr="00D15254">
        <w:rPr>
          <w:rFonts w:ascii="Times New Roman" w:eastAsia="Times New Roman" w:hAnsi="Times New Roman"/>
          <w:b/>
          <w:sz w:val="32"/>
          <w:szCs w:val="32"/>
        </w:rPr>
        <w:t xml:space="preserve">with </w:t>
      </w:r>
      <w:r w:rsidR="00414B0B">
        <w:rPr>
          <w:rFonts w:ascii="Times New Roman" w:eastAsia="Times New Roman" w:hAnsi="Times New Roman"/>
          <w:b/>
          <w:sz w:val="32"/>
          <w:szCs w:val="32"/>
        </w:rPr>
        <w:t xml:space="preserve">Micro </w:t>
      </w:r>
      <w:r w:rsidR="00414B0B" w:rsidRPr="00414B0B">
        <w:rPr>
          <w:rFonts w:ascii="Times New Roman" w:eastAsia="Times New Roman" w:hAnsi="Times New Roman"/>
          <w:b/>
          <w:sz w:val="32"/>
          <w:szCs w:val="32"/>
        </w:rPr>
        <w:t xml:space="preserve">T </w:t>
      </w:r>
      <w:r w:rsidRPr="00414B0B">
        <w:rPr>
          <w:rFonts w:ascii="Times New Roman" w:eastAsia="Times New Roman" w:hAnsi="Times New Roman"/>
          <w:b/>
          <w:sz w:val="34"/>
          <w:szCs w:val="34"/>
        </w:rPr>
        <w:t>Split-Septum T-Connector Attached.</w:t>
      </w:r>
    </w:p>
    <w:p w:rsidR="00F23E73" w:rsidRPr="001F03D6" w:rsidRDefault="00F23E73" w:rsidP="00974824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F03D6">
        <w:rPr>
          <w:rFonts w:ascii="Times New Roman" w:eastAsia="Times New Roman" w:hAnsi="Times New Roman"/>
          <w:b/>
          <w:sz w:val="28"/>
          <w:szCs w:val="28"/>
        </w:rPr>
        <w:t>Procedure:</w:t>
      </w:r>
      <w:bookmarkStart w:id="0" w:name="_GoBack"/>
      <w:bookmarkEnd w:id="0"/>
    </w:p>
    <w:p w:rsidR="000A3047" w:rsidRPr="00E04E75" w:rsidRDefault="000A3047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04E75">
        <w:rPr>
          <w:sz w:val="22"/>
          <w:szCs w:val="22"/>
        </w:rPr>
        <w:t>Assemble the needed components.  Hummi Closed Needleless Micro-Draw Blood Transfer Device, desired collection device (</w:t>
      </w:r>
      <w:r w:rsidR="00974824" w:rsidRPr="00E04E75">
        <w:rPr>
          <w:sz w:val="22"/>
          <w:szCs w:val="22"/>
        </w:rPr>
        <w:t xml:space="preserve">aspirating </w:t>
      </w:r>
      <w:r w:rsidRPr="00E04E75">
        <w:rPr>
          <w:sz w:val="22"/>
          <w:szCs w:val="22"/>
        </w:rPr>
        <w:t>syringes), site prep materials, labels, gloves etc.</w:t>
      </w:r>
    </w:p>
    <w:p w:rsidR="000A3047" w:rsidRPr="00E04E75" w:rsidRDefault="000A3047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04E75">
        <w:rPr>
          <w:sz w:val="22"/>
          <w:szCs w:val="22"/>
        </w:rPr>
        <w:t>Don Gloves.   Prep the T-connector septum according to institutional policy and procedure.</w:t>
      </w:r>
    </w:p>
    <w:p w:rsidR="000A3047" w:rsidRPr="00E04E75" w:rsidRDefault="000A3047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04E75">
        <w:rPr>
          <w:sz w:val="22"/>
          <w:szCs w:val="22"/>
        </w:rPr>
        <w:t xml:space="preserve">Open the Hummi Needleless Closed Micro-Draw Blood Transfer Device and inspect for damage, etc. Make sure the vent plug is in place on the extension with </w:t>
      </w:r>
      <w:r w:rsidRPr="00340EC8">
        <w:rPr>
          <w:b/>
          <w:color w:val="0070C0"/>
          <w:sz w:val="22"/>
          <w:szCs w:val="22"/>
        </w:rPr>
        <w:t>Blue</w:t>
      </w:r>
      <w:r w:rsidRPr="00E04E75">
        <w:rPr>
          <w:sz w:val="22"/>
          <w:szCs w:val="22"/>
        </w:rPr>
        <w:t xml:space="preserve"> clamp. Make sure the white vent cap is in place on the extension with the </w:t>
      </w:r>
      <w:r w:rsidRPr="00340EC8">
        <w:rPr>
          <w:b/>
          <w:color w:val="FF0000"/>
          <w:sz w:val="22"/>
          <w:szCs w:val="22"/>
        </w:rPr>
        <w:t>Red</w:t>
      </w:r>
      <w:r w:rsidRPr="00340EC8">
        <w:rPr>
          <w:color w:val="FF0000"/>
          <w:sz w:val="22"/>
          <w:szCs w:val="22"/>
        </w:rPr>
        <w:t xml:space="preserve"> </w:t>
      </w:r>
      <w:r w:rsidRPr="00E04E75">
        <w:rPr>
          <w:sz w:val="22"/>
          <w:szCs w:val="22"/>
        </w:rPr>
        <w:t>clamp. The protective cover should be on the Hummi blunt metal tube.</w:t>
      </w:r>
    </w:p>
    <w:p w:rsidR="000A3047" w:rsidRPr="00E04E75" w:rsidRDefault="000A3047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04E75">
        <w:rPr>
          <w:sz w:val="22"/>
          <w:szCs w:val="22"/>
        </w:rPr>
        <w:t>Clamp both extension tubing clamps on the Hummi (</w:t>
      </w:r>
      <w:r w:rsidRPr="00340EC8">
        <w:rPr>
          <w:b/>
          <w:color w:val="FF0000"/>
          <w:sz w:val="22"/>
          <w:szCs w:val="22"/>
        </w:rPr>
        <w:t>Red</w:t>
      </w:r>
      <w:r w:rsidRPr="00E04E75">
        <w:rPr>
          <w:sz w:val="22"/>
          <w:szCs w:val="22"/>
        </w:rPr>
        <w:t xml:space="preserve"> and </w:t>
      </w:r>
      <w:r w:rsidRPr="00340EC8">
        <w:rPr>
          <w:b/>
          <w:color w:val="0070C0"/>
          <w:sz w:val="22"/>
          <w:szCs w:val="22"/>
        </w:rPr>
        <w:t>Blue</w:t>
      </w:r>
      <w:r w:rsidRPr="00E04E75">
        <w:rPr>
          <w:sz w:val="22"/>
          <w:szCs w:val="22"/>
        </w:rPr>
        <w:t>) to the closed position, clamping the lines.</w:t>
      </w:r>
    </w:p>
    <w:p w:rsidR="00974824" w:rsidRPr="00D15254" w:rsidRDefault="00974824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 xml:space="preserve">Remove the white vented plug from the extension tube with </w:t>
      </w:r>
      <w:r w:rsidRPr="00D15254">
        <w:rPr>
          <w:b/>
          <w:color w:val="0070C0"/>
          <w:sz w:val="22"/>
          <w:szCs w:val="22"/>
        </w:rPr>
        <w:t>Blue</w:t>
      </w:r>
      <w:r w:rsidRPr="00D15254">
        <w:rPr>
          <w:sz w:val="22"/>
          <w:szCs w:val="22"/>
        </w:rPr>
        <w:t xml:space="preserve"> clamp. Pre-Attach an aspirating syringe </w:t>
      </w:r>
      <w:r w:rsidR="00FF42F9" w:rsidRPr="00D15254">
        <w:rPr>
          <w:sz w:val="22"/>
          <w:szCs w:val="22"/>
        </w:rPr>
        <w:t xml:space="preserve">                       </w:t>
      </w:r>
      <w:r w:rsidRPr="00D15254">
        <w:rPr>
          <w:sz w:val="22"/>
          <w:szCs w:val="22"/>
        </w:rPr>
        <w:t>(luer lock or luer slip) of d</w:t>
      </w:r>
      <w:r w:rsidR="00C30EC4" w:rsidRPr="00D15254">
        <w:rPr>
          <w:sz w:val="22"/>
          <w:szCs w:val="22"/>
        </w:rPr>
        <w:t>esired size to the female luer for collection of holding / clearance blood.</w:t>
      </w:r>
    </w:p>
    <w:p w:rsidR="000A3047" w:rsidRPr="00D15254" w:rsidRDefault="000A3047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 xml:space="preserve">Remove the white vented plug from the extension tube with </w:t>
      </w:r>
      <w:r w:rsidR="00974824" w:rsidRPr="00D15254">
        <w:rPr>
          <w:b/>
          <w:color w:val="FF0000"/>
          <w:sz w:val="22"/>
          <w:szCs w:val="22"/>
        </w:rPr>
        <w:t>Red</w:t>
      </w:r>
      <w:r w:rsidRPr="00D15254">
        <w:rPr>
          <w:sz w:val="22"/>
          <w:szCs w:val="22"/>
        </w:rPr>
        <w:t xml:space="preserve"> clamp. Pre-Attach an aspirating syringe </w:t>
      </w:r>
      <w:r w:rsidR="00FF42F9" w:rsidRPr="00D15254">
        <w:rPr>
          <w:sz w:val="22"/>
          <w:szCs w:val="22"/>
        </w:rPr>
        <w:t xml:space="preserve">                           </w:t>
      </w:r>
      <w:r w:rsidRPr="00D15254">
        <w:rPr>
          <w:sz w:val="22"/>
          <w:szCs w:val="22"/>
        </w:rPr>
        <w:t xml:space="preserve">(luer lock or luer slip) of </w:t>
      </w:r>
      <w:r w:rsidR="00C30EC4" w:rsidRPr="00D15254">
        <w:rPr>
          <w:sz w:val="22"/>
          <w:szCs w:val="22"/>
        </w:rPr>
        <w:t>desired size to the female luer for collection of blood sample for testing.</w:t>
      </w:r>
      <w:r w:rsidRPr="00D15254">
        <w:rPr>
          <w:sz w:val="22"/>
          <w:szCs w:val="22"/>
        </w:rPr>
        <w:t xml:space="preserve"> </w:t>
      </w:r>
    </w:p>
    <w:p w:rsidR="000A3047" w:rsidRPr="00D15254" w:rsidRDefault="005B2A70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>Using the T-Connector slide clamp, C</w:t>
      </w:r>
      <w:r w:rsidR="000A3047" w:rsidRPr="00D15254">
        <w:rPr>
          <w:sz w:val="22"/>
          <w:szCs w:val="22"/>
        </w:rPr>
        <w:t xml:space="preserve">lamp the T-connector tubing </w:t>
      </w:r>
      <w:r w:rsidRPr="00D15254">
        <w:rPr>
          <w:sz w:val="22"/>
          <w:szCs w:val="22"/>
        </w:rPr>
        <w:t>closed.</w:t>
      </w:r>
    </w:p>
    <w:p w:rsidR="000A3047" w:rsidRPr="00E04E75" w:rsidRDefault="000A3047" w:rsidP="00D1525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E04E75">
        <w:rPr>
          <w:sz w:val="22"/>
          <w:szCs w:val="22"/>
        </w:rPr>
        <w:t xml:space="preserve">Remove the protective cover on the Hummi blunt tube, hold the T-connector hub securely and slowly insert the blunt metal tube into the T-connector septum at a 90 degree angle to the septum.  </w:t>
      </w:r>
      <w:r w:rsidR="006935FF">
        <w:rPr>
          <w:sz w:val="22"/>
          <w:szCs w:val="22"/>
        </w:rPr>
        <w:t xml:space="preserve">                                                                     </w:t>
      </w:r>
      <w:r w:rsidRPr="00E04E75">
        <w:rPr>
          <w:sz w:val="22"/>
          <w:szCs w:val="22"/>
        </w:rPr>
        <w:t>(Keep straight on insertion)</w:t>
      </w:r>
    </w:p>
    <w:p w:rsidR="000A3047" w:rsidRPr="00E04E75" w:rsidRDefault="000A3047" w:rsidP="00E04E75">
      <w:pPr>
        <w:pStyle w:val="ListParagraph"/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 w:rsidRPr="00E04E75">
        <w:rPr>
          <w:sz w:val="22"/>
          <w:szCs w:val="22"/>
        </w:rPr>
        <w:t xml:space="preserve">Fully insert the Hummi blunt tube until it is entirely inserted through the septum and rests with its tip inside the catheter hub. Stop inserting once resistance is felt.  </w:t>
      </w:r>
      <w:r w:rsidRPr="00E04E75">
        <w:rPr>
          <w:b/>
          <w:sz w:val="22"/>
          <w:szCs w:val="22"/>
        </w:rPr>
        <w:t>CAUTION: Do not force blunt tube if resistance is met on initial insertion. Probe septum until opening is found. Stop insertion after blunt tube is fully seated inside the catheter hub.</w:t>
      </w:r>
    </w:p>
    <w:p w:rsidR="000A3047" w:rsidRPr="00E04E75" w:rsidRDefault="00974824" w:rsidP="00D15254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E04E75">
        <w:rPr>
          <w:sz w:val="22"/>
          <w:szCs w:val="22"/>
        </w:rPr>
        <w:t xml:space="preserve">Unclamp the </w:t>
      </w:r>
      <w:r w:rsidRPr="00340EC8">
        <w:rPr>
          <w:b/>
          <w:color w:val="0070C0"/>
          <w:sz w:val="22"/>
          <w:szCs w:val="22"/>
        </w:rPr>
        <w:t>Blue</w:t>
      </w:r>
      <w:r w:rsidR="000A3047" w:rsidRPr="00E04E75">
        <w:rPr>
          <w:sz w:val="22"/>
          <w:szCs w:val="22"/>
        </w:rPr>
        <w:t xml:space="preserve"> </w:t>
      </w:r>
      <w:r w:rsidRPr="00E04E75">
        <w:rPr>
          <w:sz w:val="22"/>
          <w:szCs w:val="22"/>
        </w:rPr>
        <w:t>clamp on the</w:t>
      </w:r>
      <w:r w:rsidR="000A3047" w:rsidRPr="00E04E75">
        <w:rPr>
          <w:sz w:val="22"/>
          <w:szCs w:val="22"/>
        </w:rPr>
        <w:t xml:space="preserve"> extension tube and </w:t>
      </w:r>
      <w:r w:rsidRPr="00E04E75">
        <w:rPr>
          <w:sz w:val="22"/>
          <w:szCs w:val="22"/>
        </w:rPr>
        <w:t>holding the</w:t>
      </w:r>
      <w:r w:rsidR="000A3047" w:rsidRPr="00E04E75">
        <w:rPr>
          <w:sz w:val="22"/>
          <w:szCs w:val="22"/>
        </w:rPr>
        <w:t xml:space="preserve"> syringe in an upright position, aspirate the desired volume of </w:t>
      </w:r>
      <w:r w:rsidR="005F5C6A" w:rsidRPr="00E04E75">
        <w:rPr>
          <w:sz w:val="22"/>
          <w:szCs w:val="22"/>
        </w:rPr>
        <w:t xml:space="preserve">clearance </w:t>
      </w:r>
      <w:r w:rsidR="000A3047" w:rsidRPr="00E04E75">
        <w:rPr>
          <w:sz w:val="22"/>
          <w:szCs w:val="22"/>
        </w:rPr>
        <w:t xml:space="preserve">blood into the syringe.    </w:t>
      </w:r>
      <w:r w:rsidR="000A3047" w:rsidRPr="00D15254">
        <w:rPr>
          <w:sz w:val="22"/>
          <w:szCs w:val="22"/>
        </w:rPr>
        <w:t>Immediately close the</w:t>
      </w:r>
      <w:r w:rsidR="000A3047" w:rsidRPr="00E04E75">
        <w:rPr>
          <w:b/>
          <w:sz w:val="22"/>
          <w:szCs w:val="22"/>
        </w:rPr>
        <w:t xml:space="preserve"> </w:t>
      </w:r>
      <w:r w:rsidR="000A3047" w:rsidRPr="00340EC8">
        <w:rPr>
          <w:b/>
          <w:color w:val="0070C0"/>
          <w:sz w:val="22"/>
          <w:szCs w:val="22"/>
        </w:rPr>
        <w:t>Blue</w:t>
      </w:r>
      <w:r w:rsidR="000A3047" w:rsidRPr="00E04E75">
        <w:rPr>
          <w:b/>
          <w:sz w:val="22"/>
          <w:szCs w:val="22"/>
        </w:rPr>
        <w:t xml:space="preserve"> </w:t>
      </w:r>
      <w:r w:rsidR="000A3047" w:rsidRPr="00D15254">
        <w:rPr>
          <w:sz w:val="22"/>
          <w:szCs w:val="22"/>
        </w:rPr>
        <w:t>clamp</w:t>
      </w:r>
      <w:r w:rsidR="000A3047" w:rsidRPr="00E04E75">
        <w:rPr>
          <w:b/>
          <w:sz w:val="22"/>
          <w:szCs w:val="22"/>
        </w:rPr>
        <w:t>.</w:t>
      </w:r>
      <w:r w:rsidR="000A3047" w:rsidRPr="00E04E75">
        <w:rPr>
          <w:sz w:val="22"/>
          <w:szCs w:val="22"/>
        </w:rPr>
        <w:t xml:space="preserve">      </w:t>
      </w:r>
      <w:r w:rsidR="005B2A70">
        <w:rPr>
          <w:sz w:val="22"/>
          <w:szCs w:val="22"/>
        </w:rPr>
        <w:t xml:space="preserve">                                            </w:t>
      </w:r>
      <w:r w:rsidR="003B0BDD">
        <w:rPr>
          <w:sz w:val="22"/>
          <w:szCs w:val="22"/>
        </w:rPr>
        <w:t xml:space="preserve">                  </w:t>
      </w:r>
      <w:r w:rsidR="000A3047" w:rsidRPr="00E04E75">
        <w:rPr>
          <w:sz w:val="22"/>
          <w:szCs w:val="22"/>
        </w:rPr>
        <w:t>Note: 0.5mL to 1.0 mL will be sufficient for most U</w:t>
      </w:r>
      <w:r w:rsidR="006935FF">
        <w:rPr>
          <w:sz w:val="22"/>
          <w:szCs w:val="22"/>
        </w:rPr>
        <w:t>A</w:t>
      </w:r>
      <w:r w:rsidR="000A3047" w:rsidRPr="00E04E75">
        <w:rPr>
          <w:sz w:val="22"/>
          <w:szCs w:val="22"/>
        </w:rPr>
        <w:t>C umbilical catheters.</w:t>
      </w:r>
    </w:p>
    <w:p w:rsidR="000A3047" w:rsidRPr="00E04E75" w:rsidRDefault="005F5C6A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E04E75">
        <w:rPr>
          <w:sz w:val="22"/>
          <w:szCs w:val="22"/>
        </w:rPr>
        <w:t>Re-clamp the</w:t>
      </w:r>
      <w:r w:rsidRPr="00340EC8">
        <w:rPr>
          <w:b/>
          <w:color w:val="0070C0"/>
          <w:sz w:val="22"/>
          <w:szCs w:val="22"/>
        </w:rPr>
        <w:t xml:space="preserve"> Blue</w:t>
      </w:r>
      <w:r w:rsidR="000A3047" w:rsidRPr="00340EC8">
        <w:rPr>
          <w:b/>
          <w:color w:val="0070C0"/>
          <w:sz w:val="22"/>
          <w:szCs w:val="22"/>
        </w:rPr>
        <w:t xml:space="preserve"> </w:t>
      </w:r>
      <w:r w:rsidR="000A3047" w:rsidRPr="00E04E75">
        <w:rPr>
          <w:sz w:val="22"/>
          <w:szCs w:val="22"/>
        </w:rPr>
        <w:t>clamp and leave thi</w:t>
      </w:r>
      <w:r w:rsidRPr="00E04E75">
        <w:rPr>
          <w:sz w:val="22"/>
          <w:szCs w:val="22"/>
        </w:rPr>
        <w:t>s syringe in place with the holding/</w:t>
      </w:r>
      <w:r w:rsidR="000A3047" w:rsidRPr="00E04E75">
        <w:rPr>
          <w:sz w:val="22"/>
          <w:szCs w:val="22"/>
        </w:rPr>
        <w:t>clearance blood.</w:t>
      </w:r>
    </w:p>
    <w:p w:rsidR="005F5C6A" w:rsidRPr="00D15254" w:rsidRDefault="00C30EC4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>Holding the Hummi in a upright position u</w:t>
      </w:r>
      <w:r w:rsidR="005F5C6A" w:rsidRPr="00D15254">
        <w:rPr>
          <w:sz w:val="22"/>
          <w:szCs w:val="22"/>
        </w:rPr>
        <w:t>nclamp</w:t>
      </w:r>
      <w:r w:rsidR="005F5C6A" w:rsidRPr="00D15254">
        <w:rPr>
          <w:color w:val="FF0000"/>
          <w:sz w:val="22"/>
          <w:szCs w:val="22"/>
        </w:rPr>
        <w:t xml:space="preserve"> </w:t>
      </w:r>
      <w:r w:rsidR="005F5C6A" w:rsidRPr="00D15254">
        <w:rPr>
          <w:sz w:val="22"/>
          <w:szCs w:val="22"/>
        </w:rPr>
        <w:t xml:space="preserve">the </w:t>
      </w:r>
      <w:r w:rsidR="005F5C6A" w:rsidRPr="00D15254">
        <w:rPr>
          <w:b/>
          <w:color w:val="FF0000"/>
          <w:sz w:val="22"/>
          <w:szCs w:val="22"/>
        </w:rPr>
        <w:t>Red</w:t>
      </w:r>
      <w:r w:rsidR="005F5C6A" w:rsidRPr="00D15254">
        <w:rPr>
          <w:sz w:val="22"/>
          <w:szCs w:val="22"/>
        </w:rPr>
        <w:t xml:space="preserve"> clamp </w:t>
      </w:r>
      <w:r w:rsidR="00EF2C93" w:rsidRPr="00D15254">
        <w:rPr>
          <w:sz w:val="22"/>
          <w:szCs w:val="22"/>
        </w:rPr>
        <w:t>blood sampling extension</w:t>
      </w:r>
      <w:r w:rsidR="000117A8" w:rsidRPr="00D15254">
        <w:rPr>
          <w:sz w:val="22"/>
          <w:szCs w:val="22"/>
        </w:rPr>
        <w:t xml:space="preserve"> </w:t>
      </w:r>
      <w:r w:rsidR="005F5C6A" w:rsidRPr="00D15254">
        <w:rPr>
          <w:sz w:val="22"/>
          <w:szCs w:val="22"/>
        </w:rPr>
        <w:t xml:space="preserve">tubing and </w:t>
      </w:r>
      <w:r w:rsidRPr="00D15254">
        <w:rPr>
          <w:sz w:val="22"/>
          <w:szCs w:val="22"/>
        </w:rPr>
        <w:t>holding</w:t>
      </w:r>
      <w:r w:rsidR="005F5C6A" w:rsidRPr="00D15254">
        <w:rPr>
          <w:sz w:val="22"/>
          <w:szCs w:val="22"/>
        </w:rPr>
        <w:t xml:space="preserve"> the Aspirating Sample Syringe, slowly aspirate the desired blood sample volume into the syringe. </w:t>
      </w:r>
      <w:r w:rsidR="00FF42F9" w:rsidRPr="00D15254">
        <w:rPr>
          <w:sz w:val="22"/>
          <w:szCs w:val="22"/>
        </w:rPr>
        <w:t xml:space="preserve">                                   </w:t>
      </w:r>
      <w:r w:rsidRPr="00D15254">
        <w:rPr>
          <w:sz w:val="22"/>
          <w:szCs w:val="22"/>
        </w:rPr>
        <w:t xml:space="preserve">Re-clamp / </w:t>
      </w:r>
      <w:r w:rsidR="005F5C6A" w:rsidRPr="00D15254">
        <w:rPr>
          <w:sz w:val="22"/>
          <w:szCs w:val="22"/>
        </w:rPr>
        <w:t xml:space="preserve">Close the </w:t>
      </w:r>
      <w:r w:rsidR="005F5C6A" w:rsidRPr="00D15254">
        <w:rPr>
          <w:b/>
          <w:color w:val="FF0000"/>
          <w:sz w:val="22"/>
          <w:szCs w:val="22"/>
        </w:rPr>
        <w:t>Red</w:t>
      </w:r>
      <w:r w:rsidR="005F5C6A" w:rsidRPr="00D15254">
        <w:rPr>
          <w:sz w:val="22"/>
          <w:szCs w:val="22"/>
        </w:rPr>
        <w:t xml:space="preserve"> clamp</w:t>
      </w:r>
      <w:r w:rsidRPr="00D15254">
        <w:rPr>
          <w:sz w:val="22"/>
          <w:szCs w:val="22"/>
        </w:rPr>
        <w:t xml:space="preserve"> on the extension tubing</w:t>
      </w:r>
      <w:r w:rsidR="005F5C6A" w:rsidRPr="00D15254">
        <w:rPr>
          <w:sz w:val="22"/>
          <w:szCs w:val="22"/>
        </w:rPr>
        <w:t xml:space="preserve">. </w:t>
      </w:r>
    </w:p>
    <w:p w:rsidR="005F5C6A" w:rsidRPr="00D15254" w:rsidRDefault="005F5C6A" w:rsidP="00E04E75">
      <w:pPr>
        <w:pStyle w:val="ListParagraph"/>
        <w:numPr>
          <w:ilvl w:val="0"/>
          <w:numId w:val="3"/>
        </w:numPr>
        <w:spacing w:after="120"/>
        <w:jc w:val="both"/>
        <w:rPr>
          <w:b/>
          <w:color w:val="FF0000"/>
          <w:sz w:val="22"/>
          <w:szCs w:val="22"/>
        </w:rPr>
      </w:pPr>
      <w:r w:rsidRPr="00E04E75">
        <w:rPr>
          <w:sz w:val="22"/>
          <w:szCs w:val="22"/>
        </w:rPr>
        <w:t>Unclamp the</w:t>
      </w:r>
      <w:r w:rsidRPr="00340EC8">
        <w:rPr>
          <w:b/>
          <w:color w:val="0070C0"/>
          <w:sz w:val="22"/>
          <w:szCs w:val="22"/>
        </w:rPr>
        <w:t xml:space="preserve"> Blue</w:t>
      </w:r>
      <w:r w:rsidRPr="00340EC8">
        <w:rPr>
          <w:color w:val="0070C0"/>
          <w:sz w:val="22"/>
          <w:szCs w:val="22"/>
        </w:rPr>
        <w:t xml:space="preserve"> </w:t>
      </w:r>
      <w:r w:rsidRPr="00E04E75">
        <w:rPr>
          <w:sz w:val="22"/>
          <w:szCs w:val="22"/>
        </w:rPr>
        <w:t xml:space="preserve">clamp on the Waste/Holding extension tubing with syringe attached. Slowly, holding the syringe in an upright position, return the clearance blood to the patient at a rate of 1.0 mL over a 30 second period. </w:t>
      </w:r>
      <w:r w:rsidR="00FF42F9">
        <w:rPr>
          <w:sz w:val="22"/>
          <w:szCs w:val="22"/>
        </w:rPr>
        <w:t xml:space="preserve">                   </w:t>
      </w:r>
      <w:r w:rsidRPr="00D15254">
        <w:rPr>
          <w:sz w:val="22"/>
          <w:szCs w:val="22"/>
        </w:rPr>
        <w:t>Leave clearance syringe attached.</w:t>
      </w:r>
      <w:r w:rsidR="00DA74F3" w:rsidRPr="00D15254">
        <w:rPr>
          <w:sz w:val="22"/>
          <w:szCs w:val="22"/>
        </w:rPr>
        <w:t xml:space="preserve"> Close</w:t>
      </w:r>
      <w:r w:rsidR="00DA74F3" w:rsidRPr="00D15254">
        <w:rPr>
          <w:b/>
          <w:color w:val="FF0000"/>
          <w:sz w:val="22"/>
          <w:szCs w:val="22"/>
        </w:rPr>
        <w:t xml:space="preserve"> </w:t>
      </w:r>
      <w:r w:rsidR="00DA74F3" w:rsidRPr="00D15254">
        <w:rPr>
          <w:b/>
          <w:color w:val="0070C0"/>
          <w:sz w:val="22"/>
          <w:szCs w:val="22"/>
        </w:rPr>
        <w:t>Blue</w:t>
      </w:r>
      <w:r w:rsidR="00DA74F3" w:rsidRPr="00D15254">
        <w:rPr>
          <w:b/>
          <w:color w:val="FF0000"/>
          <w:sz w:val="22"/>
          <w:szCs w:val="22"/>
        </w:rPr>
        <w:t xml:space="preserve"> </w:t>
      </w:r>
      <w:r w:rsidR="00DA74F3" w:rsidRPr="00D15254">
        <w:rPr>
          <w:sz w:val="22"/>
          <w:szCs w:val="22"/>
        </w:rPr>
        <w:t>clamp</w:t>
      </w:r>
      <w:r w:rsidR="00DA74F3" w:rsidRPr="00D15254">
        <w:rPr>
          <w:b/>
          <w:color w:val="FF0000"/>
          <w:sz w:val="22"/>
          <w:szCs w:val="22"/>
        </w:rPr>
        <w:t>.</w:t>
      </w:r>
    </w:p>
    <w:p w:rsidR="005F5C6A" w:rsidRPr="00D15254" w:rsidRDefault="005F5C6A" w:rsidP="00E04E75">
      <w:pPr>
        <w:pStyle w:val="ListParagraph"/>
        <w:numPr>
          <w:ilvl w:val="0"/>
          <w:numId w:val="3"/>
        </w:numPr>
        <w:spacing w:after="8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>Holding the T-connector hub securely, slowly remove the Hummi Micro-Draw device with</w:t>
      </w:r>
      <w:r w:rsidR="005B2A70" w:rsidRPr="00D15254">
        <w:rPr>
          <w:sz w:val="22"/>
          <w:szCs w:val="22"/>
        </w:rPr>
        <w:t xml:space="preserve"> both the</w:t>
      </w:r>
      <w:r w:rsidRPr="00D15254">
        <w:rPr>
          <w:sz w:val="22"/>
          <w:szCs w:val="22"/>
        </w:rPr>
        <w:t xml:space="preserve"> waste</w:t>
      </w:r>
      <w:r w:rsidR="005B2A70" w:rsidRPr="00D15254">
        <w:rPr>
          <w:sz w:val="22"/>
          <w:szCs w:val="22"/>
        </w:rPr>
        <w:t xml:space="preserve"> and blood sample </w:t>
      </w:r>
      <w:r w:rsidRPr="00D15254">
        <w:rPr>
          <w:sz w:val="22"/>
          <w:szCs w:val="22"/>
        </w:rPr>
        <w:t>syringe</w:t>
      </w:r>
      <w:r w:rsidR="005B2A70" w:rsidRPr="00D15254">
        <w:rPr>
          <w:sz w:val="22"/>
          <w:szCs w:val="22"/>
        </w:rPr>
        <w:t xml:space="preserve"> attached, </w:t>
      </w:r>
      <w:r w:rsidRPr="00D15254">
        <w:rPr>
          <w:sz w:val="22"/>
          <w:szCs w:val="22"/>
        </w:rPr>
        <w:t xml:space="preserve">in a straight and smooth withdrawal motion. </w:t>
      </w:r>
    </w:p>
    <w:p w:rsidR="00F55894" w:rsidRPr="00D15254" w:rsidRDefault="00F55894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 xml:space="preserve">Remove the sample syringe from the female luer, cap and set aside for testing. </w:t>
      </w:r>
    </w:p>
    <w:p w:rsidR="003B774D" w:rsidRPr="00D15254" w:rsidRDefault="000A3047" w:rsidP="00E04E75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 xml:space="preserve">Unclamp the T-connector to resume </w:t>
      </w:r>
      <w:r w:rsidR="00F63754" w:rsidRPr="00D15254">
        <w:rPr>
          <w:sz w:val="22"/>
          <w:szCs w:val="22"/>
        </w:rPr>
        <w:t>normal</w:t>
      </w:r>
      <w:r w:rsidR="00A433F0" w:rsidRPr="00D15254">
        <w:rPr>
          <w:sz w:val="22"/>
          <w:szCs w:val="22"/>
        </w:rPr>
        <w:t xml:space="preserve"> UAC </w:t>
      </w:r>
      <w:r w:rsidR="000117A8" w:rsidRPr="00D15254">
        <w:rPr>
          <w:sz w:val="22"/>
          <w:szCs w:val="22"/>
        </w:rPr>
        <w:t>arterial pressure monitoring</w:t>
      </w:r>
      <w:r w:rsidR="00A433F0" w:rsidRPr="00D15254">
        <w:rPr>
          <w:sz w:val="22"/>
          <w:szCs w:val="22"/>
        </w:rPr>
        <w:t xml:space="preserve"> / UVC venous line flow</w:t>
      </w:r>
      <w:r w:rsidR="005B2A70" w:rsidRPr="00D15254">
        <w:rPr>
          <w:sz w:val="22"/>
          <w:szCs w:val="22"/>
        </w:rPr>
        <w:t xml:space="preserve">. </w:t>
      </w:r>
    </w:p>
    <w:p w:rsidR="000A3047" w:rsidRPr="00D15254" w:rsidRDefault="005B2A70" w:rsidP="003B774D">
      <w:pPr>
        <w:pStyle w:val="ListParagraph"/>
        <w:spacing w:after="120"/>
        <w:ind w:left="54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>F</w:t>
      </w:r>
      <w:r w:rsidR="000A3047" w:rsidRPr="00D15254">
        <w:rPr>
          <w:sz w:val="22"/>
          <w:szCs w:val="22"/>
        </w:rPr>
        <w:t xml:space="preserve">lush the </w:t>
      </w:r>
      <w:r w:rsidR="003B774D" w:rsidRPr="00D15254">
        <w:rPr>
          <w:sz w:val="22"/>
          <w:szCs w:val="22"/>
        </w:rPr>
        <w:t>UAC</w:t>
      </w:r>
      <w:r w:rsidR="000D25B5" w:rsidRPr="00D15254">
        <w:rPr>
          <w:sz w:val="22"/>
          <w:szCs w:val="22"/>
        </w:rPr>
        <w:t xml:space="preserve"> </w:t>
      </w:r>
      <w:r w:rsidR="003B774D" w:rsidRPr="00D15254">
        <w:rPr>
          <w:sz w:val="22"/>
          <w:szCs w:val="22"/>
        </w:rPr>
        <w:t xml:space="preserve"> /  UVC </w:t>
      </w:r>
      <w:r w:rsidR="000A3047" w:rsidRPr="00D15254">
        <w:rPr>
          <w:sz w:val="22"/>
          <w:szCs w:val="22"/>
        </w:rPr>
        <w:t xml:space="preserve">catheter with 0.3mL to 0.5mL of flush administered through a stopcock attached to the </w:t>
      </w:r>
      <w:r w:rsidR="003B774D" w:rsidRPr="00D15254">
        <w:rPr>
          <w:sz w:val="22"/>
          <w:szCs w:val="22"/>
        </w:rPr>
        <w:t xml:space="preserve">              </w:t>
      </w:r>
      <w:r w:rsidR="000A3047" w:rsidRPr="00D15254">
        <w:rPr>
          <w:sz w:val="22"/>
          <w:szCs w:val="22"/>
        </w:rPr>
        <w:t xml:space="preserve">T-connector or at some access point in the line.  </w:t>
      </w:r>
    </w:p>
    <w:p w:rsidR="005B2A70" w:rsidRPr="00D15254" w:rsidRDefault="00CE58A2" w:rsidP="00E04E75">
      <w:pPr>
        <w:pStyle w:val="ListParagraph"/>
        <w:numPr>
          <w:ilvl w:val="0"/>
          <w:numId w:val="3"/>
        </w:numPr>
        <w:spacing w:after="80"/>
        <w:jc w:val="both"/>
        <w:rPr>
          <w:sz w:val="22"/>
          <w:szCs w:val="22"/>
        </w:rPr>
      </w:pPr>
      <w:r w:rsidRPr="00D15254">
        <w:rPr>
          <w:sz w:val="22"/>
          <w:szCs w:val="22"/>
        </w:rPr>
        <w:t xml:space="preserve">Clean the T-connector </w:t>
      </w:r>
      <w:r w:rsidR="005B2A70" w:rsidRPr="00D15254">
        <w:rPr>
          <w:sz w:val="22"/>
          <w:szCs w:val="22"/>
        </w:rPr>
        <w:t>split-</w:t>
      </w:r>
      <w:r w:rsidRPr="00D15254">
        <w:rPr>
          <w:sz w:val="22"/>
          <w:szCs w:val="22"/>
        </w:rPr>
        <w:t>septum</w:t>
      </w:r>
      <w:r w:rsidR="005B2A70" w:rsidRPr="00D15254">
        <w:rPr>
          <w:sz w:val="22"/>
          <w:szCs w:val="22"/>
        </w:rPr>
        <w:t xml:space="preserve"> with appropriate ant</w:t>
      </w:r>
      <w:r w:rsidR="00B949E0" w:rsidRPr="00D15254">
        <w:rPr>
          <w:sz w:val="22"/>
          <w:szCs w:val="22"/>
        </w:rPr>
        <w:t>i</w:t>
      </w:r>
      <w:r w:rsidR="005B2A70" w:rsidRPr="00D15254">
        <w:rPr>
          <w:sz w:val="22"/>
          <w:szCs w:val="22"/>
        </w:rPr>
        <w:t>-microbial.</w:t>
      </w:r>
    </w:p>
    <w:p w:rsidR="003D6260" w:rsidRPr="00D15254" w:rsidRDefault="005B2A70" w:rsidP="003D6260">
      <w:pPr>
        <w:pStyle w:val="ListParagraph"/>
        <w:numPr>
          <w:ilvl w:val="0"/>
          <w:numId w:val="3"/>
        </w:numPr>
        <w:spacing w:after="80"/>
        <w:jc w:val="both"/>
      </w:pPr>
      <w:r w:rsidRPr="00D15254">
        <w:rPr>
          <w:sz w:val="22"/>
          <w:szCs w:val="22"/>
        </w:rPr>
        <w:t>Dispose the Hummi-Micro Draw device in an appropriate sharps container.</w:t>
      </w:r>
    </w:p>
    <w:sectPr w:rsidR="003D6260" w:rsidRPr="00D15254" w:rsidSect="00477222">
      <w:headerReference w:type="default" r:id="rId7"/>
      <w:footerReference w:type="default" r:id="rId8"/>
      <w:pgSz w:w="12240" w:h="15840"/>
      <w:pgMar w:top="144" w:right="576" w:bottom="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AA" w:rsidRDefault="00DD34AA" w:rsidP="00974824">
      <w:pPr>
        <w:spacing w:after="0" w:line="240" w:lineRule="auto"/>
      </w:pPr>
      <w:r>
        <w:separator/>
      </w:r>
    </w:p>
  </w:endnote>
  <w:endnote w:type="continuationSeparator" w:id="0">
    <w:p w:rsidR="00DD34AA" w:rsidRDefault="00DD34AA" w:rsidP="009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D6" w:rsidRDefault="00F55894" w:rsidP="001F03D6">
    <w:pPr>
      <w:pStyle w:val="Footer"/>
    </w:pPr>
    <w:r w:rsidRPr="001F03D6">
      <w:rPr>
        <w:b/>
        <w:sz w:val="16"/>
        <w:szCs w:val="16"/>
      </w:rPr>
      <w:ptab w:relativeTo="margin" w:alignment="center" w:leader="none"/>
    </w:r>
    <w:r w:rsidR="001F03D6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15254" w:rsidRPr="00D15254">
      <w:t>LBL-015 rev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AA" w:rsidRDefault="00DD34AA" w:rsidP="00974824">
      <w:pPr>
        <w:spacing w:after="0" w:line="240" w:lineRule="auto"/>
      </w:pPr>
      <w:r>
        <w:separator/>
      </w:r>
    </w:p>
  </w:footnote>
  <w:footnote w:type="continuationSeparator" w:id="0">
    <w:p w:rsidR="00DD34AA" w:rsidRDefault="00DD34AA" w:rsidP="0097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DD" w:rsidRDefault="00974824" w:rsidP="00974824">
    <w:pPr>
      <w:spacing w:after="120"/>
      <w:jc w:val="center"/>
      <w:rPr>
        <w:rFonts w:ascii="Arial Black" w:hAnsi="Arial Black"/>
        <w:b/>
        <w:sz w:val="36"/>
        <w:szCs w:val="36"/>
      </w:rPr>
    </w:pPr>
    <w:r w:rsidRPr="00D15254">
      <w:rPr>
        <w:rFonts w:ascii="Arial Black" w:hAnsi="Arial Black"/>
        <w:b/>
        <w:sz w:val="36"/>
        <w:szCs w:val="36"/>
      </w:rPr>
      <w:t>U</w:t>
    </w:r>
    <w:r w:rsidR="00722DD3" w:rsidRPr="00D15254">
      <w:rPr>
        <w:rFonts w:ascii="Arial Black" w:hAnsi="Arial Black"/>
        <w:b/>
        <w:sz w:val="36"/>
        <w:szCs w:val="36"/>
      </w:rPr>
      <w:t>A</w:t>
    </w:r>
    <w:r w:rsidRPr="00D15254">
      <w:rPr>
        <w:rFonts w:ascii="Arial Black" w:hAnsi="Arial Black"/>
        <w:b/>
        <w:sz w:val="36"/>
        <w:szCs w:val="36"/>
      </w:rPr>
      <w:t>C</w:t>
    </w:r>
    <w:r w:rsidR="009E3622" w:rsidRPr="00D15254">
      <w:rPr>
        <w:rFonts w:ascii="Arial Black" w:hAnsi="Arial Black"/>
        <w:b/>
        <w:sz w:val="36"/>
        <w:szCs w:val="36"/>
      </w:rPr>
      <w:t xml:space="preserve"> &amp; UVC</w:t>
    </w:r>
    <w:r w:rsidRPr="00D15254">
      <w:rPr>
        <w:rFonts w:ascii="Arial Black" w:hAnsi="Arial Black"/>
        <w:b/>
        <w:sz w:val="36"/>
        <w:szCs w:val="36"/>
      </w:rPr>
      <w:t xml:space="preserve"> -</w:t>
    </w:r>
    <w:r w:rsidRPr="003B0BDD">
      <w:rPr>
        <w:rFonts w:ascii="Arial Black" w:hAnsi="Arial Black"/>
        <w:b/>
        <w:color w:val="FF0000"/>
        <w:sz w:val="36"/>
        <w:szCs w:val="36"/>
      </w:rPr>
      <w:t xml:space="preserve"> </w:t>
    </w:r>
    <w:r w:rsidRPr="00B00EE2">
      <w:rPr>
        <w:rFonts w:ascii="Arial Black" w:hAnsi="Arial Black"/>
        <w:b/>
        <w:sz w:val="36"/>
        <w:szCs w:val="36"/>
      </w:rPr>
      <w:t>Line Blood Collection</w:t>
    </w:r>
    <w:r w:rsidR="001F03D6">
      <w:rPr>
        <w:rFonts w:ascii="Arial Black" w:hAnsi="Arial Black"/>
        <w:b/>
        <w:sz w:val="36"/>
        <w:szCs w:val="36"/>
      </w:rPr>
      <w:t xml:space="preserve"> </w:t>
    </w:r>
  </w:p>
  <w:p w:rsidR="00974824" w:rsidRPr="00B00EE2" w:rsidRDefault="00974824" w:rsidP="00974824">
    <w:pPr>
      <w:spacing w:after="120"/>
      <w:jc w:val="center"/>
      <w:rPr>
        <w:rFonts w:ascii="Arial Black" w:hAnsi="Arial Black"/>
        <w:sz w:val="28"/>
        <w:szCs w:val="28"/>
        <w:u w:val="single"/>
      </w:rPr>
    </w:pPr>
    <w:r w:rsidRPr="00B00EE2">
      <w:rPr>
        <w:rFonts w:ascii="Arial Black" w:hAnsi="Arial Black"/>
        <w:sz w:val="28"/>
        <w:szCs w:val="28"/>
        <w:u w:val="single"/>
      </w:rPr>
      <w:t>Using a</w:t>
    </w:r>
    <w:r>
      <w:rPr>
        <w:rFonts w:ascii="Arial Black" w:hAnsi="Arial Black"/>
        <w:sz w:val="28"/>
        <w:szCs w:val="28"/>
        <w:u w:val="single"/>
      </w:rPr>
      <w:t>n</w:t>
    </w:r>
    <w:r w:rsidRPr="00B00EE2">
      <w:rPr>
        <w:rFonts w:ascii="Arial Black" w:hAnsi="Arial Black"/>
        <w:sz w:val="28"/>
        <w:szCs w:val="28"/>
        <w:u w:val="single"/>
      </w:rPr>
      <w:t xml:space="preserve"> </w:t>
    </w:r>
    <w:r>
      <w:rPr>
        <w:rFonts w:ascii="Arial Black" w:hAnsi="Arial Black"/>
        <w:sz w:val="28"/>
        <w:szCs w:val="28"/>
        <w:u w:val="single"/>
      </w:rPr>
      <w:t>Aspirating</w:t>
    </w:r>
    <w:r w:rsidRPr="00B00EE2">
      <w:rPr>
        <w:rFonts w:ascii="Arial Black" w:hAnsi="Arial Black"/>
        <w:sz w:val="28"/>
        <w:szCs w:val="28"/>
        <w:u w:val="single"/>
      </w:rPr>
      <w:t xml:space="preserve"> Syringe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C2A"/>
    <w:multiLevelType w:val="hybridMultilevel"/>
    <w:tmpl w:val="82FC98A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4286"/>
    <w:multiLevelType w:val="hybridMultilevel"/>
    <w:tmpl w:val="9DD2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54DD1"/>
    <w:multiLevelType w:val="hybridMultilevel"/>
    <w:tmpl w:val="4B488D54"/>
    <w:lvl w:ilvl="0" w:tplc="74F679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32"/>
    <w:rsid w:val="000001EB"/>
    <w:rsid w:val="000117A8"/>
    <w:rsid w:val="00017C91"/>
    <w:rsid w:val="00035995"/>
    <w:rsid w:val="00055520"/>
    <w:rsid w:val="000665B4"/>
    <w:rsid w:val="0008526D"/>
    <w:rsid w:val="00086B79"/>
    <w:rsid w:val="00093D0A"/>
    <w:rsid w:val="000A0CE4"/>
    <w:rsid w:val="000A25F3"/>
    <w:rsid w:val="000A3047"/>
    <w:rsid w:val="000B3B64"/>
    <w:rsid w:val="000B6BAF"/>
    <w:rsid w:val="000D25B5"/>
    <w:rsid w:val="000E370A"/>
    <w:rsid w:val="000E50A6"/>
    <w:rsid w:val="0010632C"/>
    <w:rsid w:val="00115223"/>
    <w:rsid w:val="001520C9"/>
    <w:rsid w:val="00165C4A"/>
    <w:rsid w:val="001752FE"/>
    <w:rsid w:val="00175525"/>
    <w:rsid w:val="0017743C"/>
    <w:rsid w:val="0018444B"/>
    <w:rsid w:val="00191D5D"/>
    <w:rsid w:val="001B5F4D"/>
    <w:rsid w:val="001B72EC"/>
    <w:rsid w:val="001C6E2B"/>
    <w:rsid w:val="001D4774"/>
    <w:rsid w:val="001E5771"/>
    <w:rsid w:val="001F0333"/>
    <w:rsid w:val="001F03D6"/>
    <w:rsid w:val="0024255E"/>
    <w:rsid w:val="00243D68"/>
    <w:rsid w:val="002459D9"/>
    <w:rsid w:val="00253043"/>
    <w:rsid w:val="00260361"/>
    <w:rsid w:val="002669E2"/>
    <w:rsid w:val="0027415A"/>
    <w:rsid w:val="00274926"/>
    <w:rsid w:val="002E3507"/>
    <w:rsid w:val="00310649"/>
    <w:rsid w:val="00320170"/>
    <w:rsid w:val="0033052A"/>
    <w:rsid w:val="00340EC8"/>
    <w:rsid w:val="003414DE"/>
    <w:rsid w:val="00347486"/>
    <w:rsid w:val="00353201"/>
    <w:rsid w:val="003561EB"/>
    <w:rsid w:val="00360DC5"/>
    <w:rsid w:val="00367733"/>
    <w:rsid w:val="00382D19"/>
    <w:rsid w:val="00393533"/>
    <w:rsid w:val="003A05E7"/>
    <w:rsid w:val="003B0BDD"/>
    <w:rsid w:val="003B774D"/>
    <w:rsid w:val="003D07C2"/>
    <w:rsid w:val="003D6260"/>
    <w:rsid w:val="003E733B"/>
    <w:rsid w:val="003F33A3"/>
    <w:rsid w:val="003F57A1"/>
    <w:rsid w:val="004122A7"/>
    <w:rsid w:val="004142D2"/>
    <w:rsid w:val="00414B0B"/>
    <w:rsid w:val="0042311E"/>
    <w:rsid w:val="00423791"/>
    <w:rsid w:val="00442F08"/>
    <w:rsid w:val="00445A3E"/>
    <w:rsid w:val="00446492"/>
    <w:rsid w:val="00464432"/>
    <w:rsid w:val="00477222"/>
    <w:rsid w:val="0048046A"/>
    <w:rsid w:val="00483E1B"/>
    <w:rsid w:val="00492E8E"/>
    <w:rsid w:val="004A73B8"/>
    <w:rsid w:val="004B68F5"/>
    <w:rsid w:val="004B78FC"/>
    <w:rsid w:val="004C247E"/>
    <w:rsid w:val="004D4CB3"/>
    <w:rsid w:val="004E0F41"/>
    <w:rsid w:val="004E10C4"/>
    <w:rsid w:val="00500F30"/>
    <w:rsid w:val="00512A18"/>
    <w:rsid w:val="0052178C"/>
    <w:rsid w:val="005305EF"/>
    <w:rsid w:val="005505EC"/>
    <w:rsid w:val="00550A30"/>
    <w:rsid w:val="00555755"/>
    <w:rsid w:val="00572108"/>
    <w:rsid w:val="005869E0"/>
    <w:rsid w:val="005B018B"/>
    <w:rsid w:val="005B2A70"/>
    <w:rsid w:val="005B3B99"/>
    <w:rsid w:val="005D0779"/>
    <w:rsid w:val="005F5C6A"/>
    <w:rsid w:val="006015F3"/>
    <w:rsid w:val="00643727"/>
    <w:rsid w:val="00656417"/>
    <w:rsid w:val="006573D9"/>
    <w:rsid w:val="00682513"/>
    <w:rsid w:val="0068671F"/>
    <w:rsid w:val="006935FF"/>
    <w:rsid w:val="00693E2D"/>
    <w:rsid w:val="006B48B9"/>
    <w:rsid w:val="006C7E30"/>
    <w:rsid w:val="006E5CD4"/>
    <w:rsid w:val="006F4D0A"/>
    <w:rsid w:val="00700902"/>
    <w:rsid w:val="00722DD3"/>
    <w:rsid w:val="00732120"/>
    <w:rsid w:val="0075326E"/>
    <w:rsid w:val="007664A4"/>
    <w:rsid w:val="00770F06"/>
    <w:rsid w:val="0077497C"/>
    <w:rsid w:val="00777879"/>
    <w:rsid w:val="00787666"/>
    <w:rsid w:val="00793CEE"/>
    <w:rsid w:val="00794A47"/>
    <w:rsid w:val="00794F39"/>
    <w:rsid w:val="007A16EC"/>
    <w:rsid w:val="007A3699"/>
    <w:rsid w:val="007B1E00"/>
    <w:rsid w:val="007C2F6C"/>
    <w:rsid w:val="007C5B9D"/>
    <w:rsid w:val="007D1004"/>
    <w:rsid w:val="007F2E6E"/>
    <w:rsid w:val="008039A0"/>
    <w:rsid w:val="008112DD"/>
    <w:rsid w:val="00814707"/>
    <w:rsid w:val="00832C7F"/>
    <w:rsid w:val="00841567"/>
    <w:rsid w:val="00855F58"/>
    <w:rsid w:val="00864332"/>
    <w:rsid w:val="00882F65"/>
    <w:rsid w:val="00885C5B"/>
    <w:rsid w:val="008872C6"/>
    <w:rsid w:val="00890866"/>
    <w:rsid w:val="008B20FC"/>
    <w:rsid w:val="008C3715"/>
    <w:rsid w:val="008D2479"/>
    <w:rsid w:val="008F0BD0"/>
    <w:rsid w:val="008F151D"/>
    <w:rsid w:val="00917A68"/>
    <w:rsid w:val="00920ACB"/>
    <w:rsid w:val="00927110"/>
    <w:rsid w:val="00950EC2"/>
    <w:rsid w:val="00954641"/>
    <w:rsid w:val="0096689D"/>
    <w:rsid w:val="00974824"/>
    <w:rsid w:val="00976B7C"/>
    <w:rsid w:val="009823E4"/>
    <w:rsid w:val="00982CA5"/>
    <w:rsid w:val="00984179"/>
    <w:rsid w:val="009A2A8E"/>
    <w:rsid w:val="009B2A08"/>
    <w:rsid w:val="009C1BD8"/>
    <w:rsid w:val="009E3622"/>
    <w:rsid w:val="009F044F"/>
    <w:rsid w:val="009F21E5"/>
    <w:rsid w:val="00A032D8"/>
    <w:rsid w:val="00A426C0"/>
    <w:rsid w:val="00A433F0"/>
    <w:rsid w:val="00A86E85"/>
    <w:rsid w:val="00A9400B"/>
    <w:rsid w:val="00AA1743"/>
    <w:rsid w:val="00AB6C83"/>
    <w:rsid w:val="00AD3120"/>
    <w:rsid w:val="00B00EE2"/>
    <w:rsid w:val="00B01FA1"/>
    <w:rsid w:val="00B04631"/>
    <w:rsid w:val="00B1138E"/>
    <w:rsid w:val="00B4469A"/>
    <w:rsid w:val="00B64A63"/>
    <w:rsid w:val="00B8022A"/>
    <w:rsid w:val="00B949E0"/>
    <w:rsid w:val="00BB6C58"/>
    <w:rsid w:val="00BE4AC0"/>
    <w:rsid w:val="00BF3DEE"/>
    <w:rsid w:val="00BF6291"/>
    <w:rsid w:val="00C01639"/>
    <w:rsid w:val="00C050DE"/>
    <w:rsid w:val="00C07EAA"/>
    <w:rsid w:val="00C12730"/>
    <w:rsid w:val="00C2001C"/>
    <w:rsid w:val="00C241C9"/>
    <w:rsid w:val="00C24BD1"/>
    <w:rsid w:val="00C27F06"/>
    <w:rsid w:val="00C30EC4"/>
    <w:rsid w:val="00C43D94"/>
    <w:rsid w:val="00C5462E"/>
    <w:rsid w:val="00C6044D"/>
    <w:rsid w:val="00C65351"/>
    <w:rsid w:val="00CA6B2E"/>
    <w:rsid w:val="00CB5BE2"/>
    <w:rsid w:val="00CC7499"/>
    <w:rsid w:val="00CD58C7"/>
    <w:rsid w:val="00CD6F5B"/>
    <w:rsid w:val="00CE58A2"/>
    <w:rsid w:val="00CE5E04"/>
    <w:rsid w:val="00CF6154"/>
    <w:rsid w:val="00CF7ED6"/>
    <w:rsid w:val="00D052C6"/>
    <w:rsid w:val="00D15254"/>
    <w:rsid w:val="00D23C2A"/>
    <w:rsid w:val="00D35A57"/>
    <w:rsid w:val="00D47136"/>
    <w:rsid w:val="00D5787B"/>
    <w:rsid w:val="00D62D6F"/>
    <w:rsid w:val="00D64430"/>
    <w:rsid w:val="00D670A1"/>
    <w:rsid w:val="00D717DA"/>
    <w:rsid w:val="00D72C86"/>
    <w:rsid w:val="00D82F85"/>
    <w:rsid w:val="00DA74F3"/>
    <w:rsid w:val="00DC247A"/>
    <w:rsid w:val="00DD34AA"/>
    <w:rsid w:val="00DF734B"/>
    <w:rsid w:val="00E04E75"/>
    <w:rsid w:val="00E42756"/>
    <w:rsid w:val="00E92EBC"/>
    <w:rsid w:val="00EA30EE"/>
    <w:rsid w:val="00EC1563"/>
    <w:rsid w:val="00ED68A3"/>
    <w:rsid w:val="00ED6F5B"/>
    <w:rsid w:val="00EF2C93"/>
    <w:rsid w:val="00F145CC"/>
    <w:rsid w:val="00F23E73"/>
    <w:rsid w:val="00F35332"/>
    <w:rsid w:val="00F55894"/>
    <w:rsid w:val="00F63754"/>
    <w:rsid w:val="00F90349"/>
    <w:rsid w:val="00F970D1"/>
    <w:rsid w:val="00FB586D"/>
    <w:rsid w:val="00FC4F89"/>
    <w:rsid w:val="00FF42F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5E5E34-4327-4DD1-927A-E05E682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3E1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D4C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B1E0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24"/>
  </w:style>
  <w:style w:type="paragraph" w:styleId="Footer">
    <w:name w:val="footer"/>
    <w:basedOn w:val="Normal"/>
    <w:link w:val="FooterChar"/>
    <w:uiPriority w:val="99"/>
    <w:unhideWhenUsed/>
    <w:rsid w:val="0097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Hummingbird Med</vt:lpstr>
    </vt:vector>
  </TitlesOfParts>
  <Company>Hewlett-Packard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Hummingbird Med</dc:title>
  <dc:creator>Don</dc:creator>
  <cp:lastModifiedBy>Phil Cash</cp:lastModifiedBy>
  <cp:revision>3</cp:revision>
  <cp:lastPrinted>2014-08-24T18:53:00Z</cp:lastPrinted>
  <dcterms:created xsi:type="dcterms:W3CDTF">2016-04-28T21:08:00Z</dcterms:created>
  <dcterms:modified xsi:type="dcterms:W3CDTF">2016-04-28T21:16:00Z</dcterms:modified>
</cp:coreProperties>
</file>